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68" w:rsidRDefault="00CC3B68" w:rsidP="00CC3B6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CC3B68" w:rsidRDefault="00CC3B68" w:rsidP="00CC3B6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Д</w:t>
      </w:r>
      <w:r>
        <w:rPr>
          <w:rFonts w:ascii="Times New Roman" w:eastAsia="Times New Roman" w:hAnsi="Times New Roman" w:cs="Times New Roman"/>
          <w:sz w:val="24"/>
        </w:rPr>
        <w:t xml:space="preserve">иректора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CC3B68" w:rsidRDefault="00CC3B68" w:rsidP="00CC3B6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CC3B68" w:rsidRDefault="00CC3B68" w:rsidP="00CC3B6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Приказ № ____от_________2019 г.</w:t>
      </w:r>
    </w:p>
    <w:p w:rsidR="00CC3B68" w:rsidRDefault="00CC3B68" w:rsidP="00CC3B6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г.</w:t>
      </w:r>
    </w:p>
    <w:p w:rsidR="00CC3B68" w:rsidRDefault="00CC3B68" w:rsidP="00CC3B68">
      <w:pPr>
        <w:rPr>
          <w:rFonts w:ascii="Times New Roman" w:eastAsia="Times New Roman" w:hAnsi="Times New Roman" w:cs="Times New Roman"/>
          <w:sz w:val="28"/>
        </w:rPr>
      </w:pPr>
    </w:p>
    <w:p w:rsidR="00CC3B68" w:rsidRDefault="00CC3B68" w:rsidP="00CC3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Инструкция</w:t>
      </w:r>
    </w:p>
    <w:p w:rsidR="00CC3B68" w:rsidRDefault="00CC3B68" w:rsidP="00CC3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по охране труда</w:t>
      </w:r>
    </w:p>
    <w:p w:rsidR="00CC3B68" w:rsidRDefault="00CC3B68" w:rsidP="00CC3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для директора ГБОУ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КШИ</w:t>
      </w:r>
    </w:p>
    <w:p w:rsidR="00CC3B68" w:rsidRDefault="00CC3B68" w:rsidP="00CC3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C3B68" w:rsidRDefault="00CC3B68" w:rsidP="00CC3B68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Общие требования по охране труда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К работе директором общеобразовательного учреждения допускаются лица, имеющее высшее профессиональное образование, стаж работы не менее 5 лет на педагогических или руководящих должностях, прошедшие медицинский осмотр.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Директор общеобразовательного учреждения должен соблюдать настоящую инструкцию по охране труда для директора школы, правила внутреннего трудового распорядка, установленные режимы труда и отдыха в учреждении.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1.3. Директор школы в своей работе должен: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  знать свои должностные обязанности и инструкции по охране труда;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организовать работу по созданию и обеспечению условий проведения образовательного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общеобразовательного учреждения;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обеспечивать безопасную эксплуатацию инженерно-технических коммуникаций оборудования и принимать меры по приведению их в соответствие с действующими стандартами, правилами и нормами по охране труда. Своевременно организовывать осмотры и ремонт здания и территории школы;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 назначать приказом ответственных за соблюдение требований по охране труда в учебных кабинетах и всех остальных помещениях образовательного учреждения;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выносить на обсуждение совета (педагогического, попечительского и пр.), административного совещания или общего собрания трудового коллектива вопросы организации работы по охране труда;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принимать предложения членов коллектива по оздоровлению и улучшению условий работы;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организовать обеспечение работников общеобразовательного учреждения спецодеждой, специальной обувью и другими средствами индивидуальной защиты в соответствии с действующими типовыми нормами и инструкциями, а также воспитанников при проведении общественно-полезного труда;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осуществлять поощрение работников общеобразовательного учреждения за активную работу по созданию и обеспечению здоровых и безопасных условий при проведении образовательного процесса, а также привлечение к дисциплинарной ответственности лиц, виновных в нарушении законодательства о труде, правил и норм по его охране; </w:t>
      </w:r>
    </w:p>
    <w:p w:rsidR="00CC3B68" w:rsidRDefault="00CC3B68" w:rsidP="00CC3B68">
      <w:pPr>
        <w:spacing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проводить профилактическую работу по предупреждению травматизма и снижению заболеваемости работников, воспитанников;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организовать в установленном порядке работу комиссий по приемке образовательного учреждения к новому учебному году.  </w:t>
      </w:r>
      <w:proofErr w:type="gramStart"/>
      <w:r>
        <w:rPr>
          <w:rFonts w:ascii="Times New Roman" w:eastAsia="Times New Roman" w:hAnsi="Times New Roman" w:cs="Times New Roman"/>
          <w:sz w:val="28"/>
        </w:rPr>
        <w:t>Подписывать акты приемки;</w:t>
      </w:r>
      <w:proofErr w:type="gramEnd"/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немедленно сообщать о групповом, тяжелом несчастном случае и случае со смертельным исходом непосредственно вышестоящему руководителю органа управления образованием, родителям пострадавшего (пострадавших) или лицам, их заменяющим, принять все возможные меры к устранению причин, вызвавших несчастный случай, обеспечить необходимые условия для проведения своевременного и объективного расследования согласно действующим положениям;</w:t>
      </w:r>
      <w:proofErr w:type="gramEnd"/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заключать и организовывать совместно с профсоюзным комитетом выполнение ежегодных соглашений по охране труда. Подводить итоги выполнения соглашения по охране труда 1 раз в полугодие;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утверждать по согласованию с профсоюзным комитетом инструкции по охране труда для работников. </w:t>
      </w:r>
      <w:proofErr w:type="gramStart"/>
      <w:r>
        <w:rPr>
          <w:rFonts w:ascii="Times New Roman" w:eastAsia="Times New Roman" w:hAnsi="Times New Roman" w:cs="Times New Roman"/>
          <w:sz w:val="28"/>
        </w:rPr>
        <w:t>В установленном порядке организовать пересмотр инструкций (не реже одного раза в пять лет);</w:t>
      </w:r>
      <w:proofErr w:type="gramEnd"/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планировать в установленном порядке периодическое обучение работников ОУ по вопросам обеспечения безопасности жизнедеятельности на краткосрочных курсах и семинарах, организуемых органами управления образованием и охраной труда;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- проводить вводный инструктаж по охране труда с вновь прибывшими на работу лицами, инструктаж на рабочем месте с сотрудниками образовательного учреждения. (Либо назначать другого члена администрации </w:t>
      </w:r>
      <w:proofErr w:type="gramStart"/>
      <w:r>
        <w:rPr>
          <w:rFonts w:ascii="Times New Roman" w:eastAsia="Times New Roman" w:hAnsi="Times New Roman" w:cs="Times New Roman"/>
          <w:sz w:val="28"/>
        </w:rPr>
        <w:t>ответственным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 проведение инструктажей). Оформлять проведение инструктажей в журнале;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обеспечивать выполнение директивных и нормативных документов по охране труда, предписаний инспекции труда;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принимать новых работников только после прохождения медосмотра;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составлять список лиц, подлежащих обязательному регулярному медосмотру;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организовать  и составлять (утверждать) график проведения медосмотров в коллективе;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принимать меры совместно с профсоюзным комитетом, родительской общественностью по улучшению организации питания воспитанников, ассортимента продуктов питания, созданию условий для качественного приготовления пищи;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принимать меры совместно с медицинскими работниками по улучшению медицинского обслуживания и оздоровительной работы;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- организовать обеспечение учебно-трудовой нагрузки работающих и обучающихся с учетом их  психофизиологических особенностей, организует оптимальный режим труда и  отдыха;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запрещать проведение образовательного процесса при наличии опасных условий для здоровья  работающих и обучающихся;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 - определять финансирование мероприятий по обеспечению безопасности  жизнедеятельности, проводить оплату больничных листов нетрудоспособности и оплату лицам, работающим в неблагоприятных условиях;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нести персональную ответственность за обеспечение здоровых и безопасных условий образовательного процесса;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руководствоваться в работе правилами внутреннего распорядка;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обеспечивать режим соблюдения норм и правил по охране труда при организации образовательного процесса с воспитанниками. 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1.4. На директора школы в процессе работы могут воздействовать следующие производственные факторы: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поражение электрическим током при включении электроосвещения, использовании неисправных электрических приборов (телевизора, магнитофона, компьютера, ноутбука, ксерокса, сканера и пр.);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поражение током при включении и пользовании аппаратурой ТСО (технических средств обучения);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при нарушении правил охраны труда;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нарушение остроты зрения при недостаточной освещенности рабочего места, а также зрительное утомление при длительной работе с документами и на компьютере;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ионизирующие, неионизирующие излучения и электромагнитные поля при работе с компьютером.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1.5. Директор школы обязан соблюдать правила пожарной безопасности, знать инструкцию по охране труда для директора, места расположения первичных средств пожаротушения, а также пути эвакуации при пожаре, уметь пользоваться ручным пожарным </w:t>
      </w:r>
      <w:proofErr w:type="spellStart"/>
      <w:r>
        <w:rPr>
          <w:rFonts w:ascii="Times New Roman" w:eastAsia="Times New Roman" w:hAnsi="Times New Roman" w:cs="Times New Roman"/>
          <w:sz w:val="28"/>
        </w:rPr>
        <w:t>извещателем</w:t>
      </w:r>
      <w:proofErr w:type="spellEnd"/>
      <w:r>
        <w:rPr>
          <w:rFonts w:ascii="Times New Roman" w:eastAsia="Times New Roman" w:hAnsi="Times New Roman" w:cs="Times New Roman"/>
          <w:sz w:val="28"/>
        </w:rPr>
        <w:t>. Организовывает работу по созданию условий проведения образовательного процесса в соответствии с действующим законодательством о труде и другими актами по охране труда и  Уставом общеобразовательного учреждения.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1.6. В процессе работы директор школы обязан соблюдать правила личной гигиены, содержать в чистоте рабочее место.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1.7. Сотрудник должен пройти обучение и иметь навыки оказания первой помощи пострадавшим, знать порядок действий при возникновении пожара или иной ЧС и эвакуации.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1.8. В случае невыполнения или нарушения инструкции по охране труда, директор школы привлекается к дисциплинарной ответственности в соответствии с правилами внутреннего трудового распорядка и, при необходимости, подвергается внеочередной проверке знаний норм и правил охраны труда.</w:t>
      </w:r>
    </w:p>
    <w:p w:rsidR="00CC3B68" w:rsidRDefault="00CC3B68" w:rsidP="00CC3B6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Требования по охране труда перед началом работы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 Проверить исправность электроосвещения в кабинете. Наименьшая освещенность рабочего места должна составлять: при люминесцентных лампах – не менее 300 </w:t>
      </w:r>
      <w:proofErr w:type="spellStart"/>
      <w:r>
        <w:rPr>
          <w:rFonts w:ascii="Times New Roman" w:eastAsia="Times New Roman" w:hAnsi="Times New Roman" w:cs="Times New Roman"/>
          <w:sz w:val="28"/>
        </w:rPr>
        <w:t>лк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(20 Вт/</w:t>
      </w:r>
      <w:proofErr w:type="spellStart"/>
      <w:r>
        <w:rPr>
          <w:rFonts w:ascii="Times New Roman" w:eastAsia="Times New Roman" w:hAnsi="Times New Roman" w:cs="Times New Roman"/>
          <w:sz w:val="28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2.2. Провести осмотр санитарного состояния кабинета и проветрить его.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 Удостовериться, что температура воздуха в помещении соответствует требуемым санитарным нормам.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2.4. Удостовериться в наличии первичных средств пожаротушения и срока их пригодности, в наличии аптечки первой помощи и укомплектованности всеми необходимыми медикаментами.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2.5. Убедиться в безопасности рабочего места, проверить на устойчивость и исправность мебель, убедиться в устойчивости находящихся в сгруппированном виде документов, а также проверить наличие в требуемом количестве и исправность канцелярских принадлежностей.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2.6. Проверить исправность электрической розетки и других электрических приборов.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2.7. В случае выявления неисправностей не приступать к работе до их полного устранения.</w:t>
      </w:r>
    </w:p>
    <w:p w:rsidR="00CC3B68" w:rsidRDefault="00CC3B68" w:rsidP="00CC3B68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Требования по охране труда во время работы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Выполнять требования личной гигиены и безопасности труда.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3.2. Пользоваться при работе исправной электроаппаратурой.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Соблюдать чистоту и порядок на рабочем месте.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3.4. Соблюдать правила пожарной безопасности, знать пути эвакуации при пожаре, уметь пользоваться первичными средствами пожаротушения.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3.5. При недостаточной освещенности рабочего места для дополнительного его освещения пользоваться настольной лампой.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3.6. При работе с использованием компьютера, ксерокса, ТСО соблюдать меры безопасности от поражения электрическим током: не подключать к электросети и не отключать от нее приборы мокрыми и влажными руками; не оставлять включенные в электросеть приборы без присмотра, особенно при работе принтера, ксерокса.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3.7. При работе с использованием компьютера руководствоваться «Инструкцией по охране труда при работе на персональном компьютере», а при работе ксерокса - «Инструкцией по охране труда при работе копировально-множительного аппарата». 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3.8. Для поддержания здорового микроклимата следует через каждые 2 часа работы проветривать помещение; открывая фрамугу, быть предельно осторожным при фиксировании ее в открытом положении.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3.9. При длительной работе с документами и на компьютере с целью снижения утомления зрительного анализатора, устранения влияния гиподинамии и гипокинезии, предотвращения развития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позотонического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утомления через каждый час работы делать перерыв на 10-15 мин, во время которого следует выполнять комплекс упражнений для глаз, физкультурные паузы и минутки.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3.10. В течение рабочего времени директор общеобразовательного учреждения: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принимает меры совместно с медицинской сестрой по улучшению медицинского обслуживания и оздоровительной работы с обучающими и работниками;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обеспечивает учебно-трудовую нагрузку работающих, воспитанников с учетом их психофизических возможностей, организует оптимальные режимы труда и отдыха;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запрещает проведение образовательного процесса при наличии опасных условий для здоровья обучающихся или работающих;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осуществляет финансирование мероприятий по обеспечению охраны труда и безопасности жизнедеятельности, производит оплату листков временной нетрудоспособности и доплату работникам за работу в неблагоприятных условиях труда;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несет персональную ответственность за обеспечение здоровых и безопасных условий образовательного процесса. </w:t>
      </w:r>
    </w:p>
    <w:p w:rsidR="00CC3B68" w:rsidRDefault="00CC3B68" w:rsidP="00CC3B68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Требования безопасности в аварийных ситуациях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При возникновении пожара немедленно сообщить об этом работникам, включив систему оповещения о пожаре и в ближайшую пожарную часть по телефонам 01, 101, 112, а так же вызвать скорую медицинскую помощь по телефону 03, 103, 112. Осуществлять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проведением эвакуации воспитанников, работников, ценных документов на эвакуационную площадку, за организацией встречи пожарной команды, тушения пожара первичными средствами пожаротушения до прибытия пожарных.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4.2. В случае возникновения аварийных ситуаций срочно принять меры, немедленно оказать первую помощь пострадавшим, при необходимости отправить пострадавших в ближайшее медицинское учреждение.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4.3. Не приступать к работе при плохом самочувствии или внезапной болезни.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4.4. В случае появления неисправности в работе компьютера, ксерокса, ТСО (посторонний шум, искрение и запах гари) немедленно отключить электроприбор и вызвать специалиста. Работу продолжать только после устранения возникшей неисправности.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4.5. При получении травмы немедленно обратиться за медицинской помощью. </w:t>
      </w:r>
    </w:p>
    <w:p w:rsidR="00CC3B68" w:rsidRDefault="00CC3B68" w:rsidP="00CC3B68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5. Требования безопасности по окончании работы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Полностью отключить электрические приборы, персональный компьютер, принтер, отключить от электропитания технические средства обучения (ТСО).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5.2. Привести в порядок свое рабочее место, убрать в отведенные места для хранения документацию, наглядные и методические пособия, раздаточный  материал, а также проконтролировать вынос мусора из помещения учебного кабинета.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5.3. Тщательно проветрить кабинет. </w:t>
      </w:r>
    </w:p>
    <w:p w:rsidR="00CC3B68" w:rsidRDefault="00CC3B68" w:rsidP="00CC3B6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 Выключить электроосвещение, закрыть кабинет на ключ.</w:t>
      </w:r>
      <w:bookmarkStart w:id="0" w:name="_GoBack"/>
      <w:bookmarkEnd w:id="0"/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10"/>
    <w:rsid w:val="00AE4D40"/>
    <w:rsid w:val="00B67A10"/>
    <w:rsid w:val="00CC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1842</Words>
  <Characters>10504</Characters>
  <Application>Microsoft Office Word</Application>
  <DocSecurity>0</DocSecurity>
  <Lines>87</Lines>
  <Paragraphs>24</Paragraphs>
  <ScaleCrop>false</ScaleCrop>
  <Company/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2021-11-09T16:01:00Z</dcterms:created>
  <dcterms:modified xsi:type="dcterms:W3CDTF">2021-11-09T16:02:00Z</dcterms:modified>
</cp:coreProperties>
</file>